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5555" w:type="dxa"/>
        <w:tblInd w:w="-548" w:type="dxa"/>
        <w:tblLook w:val="04A0" w:firstRow="1" w:lastRow="0" w:firstColumn="1" w:lastColumn="0" w:noHBand="0" w:noVBand="1"/>
      </w:tblPr>
      <w:tblGrid>
        <w:gridCol w:w="3043"/>
        <w:gridCol w:w="2903"/>
        <w:gridCol w:w="3196"/>
        <w:gridCol w:w="3158"/>
        <w:gridCol w:w="3255"/>
      </w:tblGrid>
      <w:tr w:rsidR="00D644CF" w:rsidRPr="00C25AF6" w:rsidTr="00D644CF">
        <w:trPr>
          <w:trHeight w:val="296"/>
        </w:trPr>
        <w:tc>
          <w:tcPr>
            <w:tcW w:w="15555" w:type="dxa"/>
            <w:gridSpan w:val="5"/>
          </w:tcPr>
          <w:p w:rsidR="00D644CF" w:rsidRDefault="00D644CF" w:rsidP="00691580">
            <w:pPr>
              <w:pStyle w:val="NormalWeb"/>
              <w:spacing w:before="0" w:beforeAutospacing="0" w:after="0" w:afterAutospacing="0"/>
              <w:jc w:val="center"/>
              <w:textAlignment w:val="top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bookmarkStart w:id="0" w:name="_GoBack"/>
            <w:bookmarkEnd w:id="0"/>
            <w:r w:rsidRPr="00B07BBD">
              <w:rPr>
                <w:rFonts w:asciiTheme="minorHAnsi" w:hAnsiTheme="minorHAnsi" w:cstheme="minorHAnsi"/>
                <w:b/>
                <w:noProof/>
                <w:sz w:val="36"/>
                <w:szCs w:val="36"/>
              </w:rPr>
              <w:drawing>
                <wp:anchor distT="0" distB="0" distL="114300" distR="114300" simplePos="0" relativeHeight="251663360" behindDoc="1" locked="0" layoutInCell="1" allowOverlap="1" wp14:anchorId="10B83148" wp14:editId="05475B0C">
                  <wp:simplePos x="0" y="0"/>
                  <wp:positionH relativeFrom="column">
                    <wp:posOffset>9305925</wp:posOffset>
                  </wp:positionH>
                  <wp:positionV relativeFrom="paragraph">
                    <wp:posOffset>0</wp:posOffset>
                  </wp:positionV>
                  <wp:extent cx="509270" cy="511810"/>
                  <wp:effectExtent l="0" t="0" r="5080" b="2540"/>
                  <wp:wrapTight wrapText="bothSides">
                    <wp:wrapPolygon edited="0">
                      <wp:start x="8080" y="0"/>
                      <wp:lineTo x="0" y="4020"/>
                      <wp:lineTo x="0" y="15275"/>
                      <wp:lineTo x="4040" y="20903"/>
                      <wp:lineTo x="5656" y="20903"/>
                      <wp:lineTo x="16160" y="20903"/>
                      <wp:lineTo x="21007" y="17687"/>
                      <wp:lineTo x="21007" y="1608"/>
                      <wp:lineTo x="12928" y="0"/>
                      <wp:lineTo x="8080" y="0"/>
                    </wp:wrapPolygon>
                  </wp:wrapTight>
                  <wp:docPr id="97" name="Picture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nders Logo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9270" cy="511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07BBD">
              <w:rPr>
                <w:rFonts w:asciiTheme="minorHAnsi" w:hAnsiTheme="minorHAnsi" w:cstheme="minorHAnsi"/>
                <w:b/>
                <w:noProof/>
                <w:sz w:val="36"/>
                <w:szCs w:val="36"/>
              </w:rPr>
              <w:drawing>
                <wp:anchor distT="0" distB="0" distL="114300" distR="114300" simplePos="0" relativeHeight="251659264" behindDoc="0" locked="0" layoutInCell="1" allowOverlap="1" wp14:anchorId="1D7C7E34" wp14:editId="4C025620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0</wp:posOffset>
                  </wp:positionV>
                  <wp:extent cx="509905" cy="511810"/>
                  <wp:effectExtent l="0" t="0" r="4445" b="2540"/>
                  <wp:wrapSquare wrapText="bothSides"/>
                  <wp:docPr id="77" name="Picture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nders Logo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9905" cy="511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07BBD">
              <w:rPr>
                <w:rFonts w:asciiTheme="minorHAnsi" w:hAnsiTheme="minorHAnsi" w:cstheme="minorHAnsi"/>
                <w:b/>
                <w:sz w:val="36"/>
                <w:szCs w:val="36"/>
              </w:rPr>
              <w:t xml:space="preserve">British Values in PE </w:t>
            </w:r>
          </w:p>
          <w:p w:rsidR="00D644CF" w:rsidRPr="00B07BBD" w:rsidRDefault="00D644CF" w:rsidP="00691580">
            <w:pPr>
              <w:pStyle w:val="NormalWeb"/>
              <w:spacing w:before="0" w:beforeAutospacing="0" w:after="0" w:afterAutospacing="0"/>
              <w:jc w:val="center"/>
              <w:textAlignment w:val="top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05296E">
              <w:rPr>
                <w:rFonts w:asciiTheme="minorHAnsi" w:hAnsiTheme="minorHAnsi" w:cstheme="minorHAnsi"/>
              </w:rPr>
              <w:t xml:space="preserve">Our </w:t>
            </w:r>
            <w:r>
              <w:rPr>
                <w:rFonts w:asciiTheme="minorHAnsi" w:hAnsiTheme="minorHAnsi" w:cstheme="minorHAnsi"/>
              </w:rPr>
              <w:t>PE</w:t>
            </w:r>
            <w:r w:rsidRPr="0005296E">
              <w:rPr>
                <w:rFonts w:asciiTheme="minorHAnsi" w:hAnsiTheme="minorHAnsi" w:cstheme="minorHAnsi"/>
              </w:rPr>
              <w:t xml:space="preserve"> curriculum provides a vehicle for furthering understanding of the fundamental British values</w:t>
            </w:r>
          </w:p>
        </w:tc>
      </w:tr>
      <w:tr w:rsidR="00D644CF" w:rsidRPr="00C25AF6" w:rsidTr="00D644CF">
        <w:trPr>
          <w:trHeight w:val="381"/>
        </w:trPr>
        <w:tc>
          <w:tcPr>
            <w:tcW w:w="3043" w:type="dxa"/>
            <w:vMerge w:val="restart"/>
          </w:tcPr>
          <w:p w:rsidR="00D644CF" w:rsidRPr="00C25AF6" w:rsidRDefault="00D644CF" w:rsidP="00691580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textAlignment w:val="top"/>
              <w:rPr>
                <w:rFonts w:ascii="Arial" w:hAnsi="Arial" w:cs="Arial"/>
                <w:sz w:val="23"/>
                <w:szCs w:val="23"/>
                <w:bdr w:val="none" w:sz="0" w:space="0" w:color="auto" w:frame="1"/>
              </w:rPr>
            </w:pPr>
            <w:r w:rsidRPr="00A707D4">
              <w:rPr>
                <w:rFonts w:ascii="Tahoma" w:hAnsi="Tahoma" w:cs="Tahoma"/>
                <w:noProof/>
                <w:sz w:val="23"/>
                <w:szCs w:val="23"/>
              </w:rPr>
              <w:drawing>
                <wp:inline distT="0" distB="0" distL="0" distR="0" wp14:anchorId="10AEDD2C" wp14:editId="1F67A8C5">
                  <wp:extent cx="457200" cy="659565"/>
                  <wp:effectExtent l="0" t="0" r="0" b="7620"/>
                  <wp:docPr id="78" name="Picture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0625" cy="707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03" w:type="dxa"/>
            <w:vMerge w:val="restart"/>
          </w:tcPr>
          <w:p w:rsidR="00D644CF" w:rsidRPr="00C25AF6" w:rsidRDefault="00D644CF" w:rsidP="00691580">
            <w:pPr>
              <w:pStyle w:val="NormalWeb"/>
              <w:spacing w:before="0" w:beforeAutospacing="0" w:after="0" w:afterAutospacing="0"/>
              <w:ind w:left="-360"/>
              <w:jc w:val="center"/>
              <w:textAlignment w:val="top"/>
              <w:rPr>
                <w:rFonts w:ascii="Tahoma" w:hAnsi="Tahoma" w:cs="Tahoma"/>
                <w:sz w:val="23"/>
                <w:szCs w:val="23"/>
              </w:rPr>
            </w:pPr>
            <w:r w:rsidRPr="00A707D4">
              <w:rPr>
                <w:rFonts w:ascii="Tahoma" w:hAnsi="Tahoma" w:cs="Tahoma"/>
                <w:noProof/>
                <w:sz w:val="23"/>
                <w:szCs w:val="23"/>
              </w:rPr>
              <w:drawing>
                <wp:anchor distT="0" distB="0" distL="114300" distR="114300" simplePos="0" relativeHeight="251660288" behindDoc="0" locked="0" layoutInCell="1" allowOverlap="1" wp14:anchorId="66C2417D" wp14:editId="455753E4">
                  <wp:simplePos x="0" y="0"/>
                  <wp:positionH relativeFrom="column">
                    <wp:posOffset>572770</wp:posOffset>
                  </wp:positionH>
                  <wp:positionV relativeFrom="paragraph">
                    <wp:posOffset>3810</wp:posOffset>
                  </wp:positionV>
                  <wp:extent cx="542290" cy="624205"/>
                  <wp:effectExtent l="0" t="0" r="0" b="4445"/>
                  <wp:wrapSquare wrapText="bothSides"/>
                  <wp:docPr id="79" name="Picture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290" cy="624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644CF" w:rsidRPr="00C25AF6" w:rsidRDefault="00D644CF" w:rsidP="00691580">
            <w:pPr>
              <w:pStyle w:val="NormalWeb"/>
              <w:spacing w:before="0" w:beforeAutospacing="0" w:after="0" w:afterAutospacing="0"/>
              <w:ind w:left="-360"/>
              <w:jc w:val="center"/>
              <w:textAlignment w:val="top"/>
            </w:pPr>
          </w:p>
        </w:tc>
        <w:tc>
          <w:tcPr>
            <w:tcW w:w="3196" w:type="dxa"/>
            <w:vMerge w:val="restart"/>
          </w:tcPr>
          <w:p w:rsidR="00D644CF" w:rsidRPr="00A707D4" w:rsidRDefault="00D644CF" w:rsidP="00691580">
            <w:pPr>
              <w:pStyle w:val="NormalWeb"/>
              <w:spacing w:before="0" w:beforeAutospacing="0" w:after="0" w:afterAutospacing="0"/>
              <w:textAlignment w:val="top"/>
              <w:rPr>
                <w:rFonts w:ascii="Arial" w:hAnsi="Arial" w:cs="Arial"/>
                <w:sz w:val="23"/>
                <w:szCs w:val="23"/>
                <w:bdr w:val="none" w:sz="0" w:space="0" w:color="auto" w:frame="1"/>
              </w:rPr>
            </w:pPr>
            <w:r w:rsidRPr="00A707D4">
              <w:rPr>
                <w:rFonts w:ascii="Tahoma" w:hAnsi="Tahoma" w:cs="Tahoma"/>
                <w:noProof/>
                <w:sz w:val="23"/>
                <w:szCs w:val="23"/>
              </w:rPr>
              <w:drawing>
                <wp:anchor distT="0" distB="0" distL="114300" distR="114300" simplePos="0" relativeHeight="251661312" behindDoc="0" locked="0" layoutInCell="1" allowOverlap="1" wp14:anchorId="423A38DB" wp14:editId="4EA3FA08">
                  <wp:simplePos x="0" y="0"/>
                  <wp:positionH relativeFrom="column">
                    <wp:posOffset>678180</wp:posOffset>
                  </wp:positionH>
                  <wp:positionV relativeFrom="paragraph">
                    <wp:posOffset>3810</wp:posOffset>
                  </wp:positionV>
                  <wp:extent cx="465455" cy="689610"/>
                  <wp:effectExtent l="0" t="0" r="0" b="0"/>
                  <wp:wrapSquare wrapText="bothSides"/>
                  <wp:docPr id="80" name="Picture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5455" cy="689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12" w:type="dxa"/>
            <w:gridSpan w:val="2"/>
            <w:shd w:val="clear" w:color="auto" w:fill="B4C6E7" w:themeFill="accent1" w:themeFillTint="66"/>
          </w:tcPr>
          <w:p w:rsidR="00D644CF" w:rsidRDefault="00D644CF" w:rsidP="00691580">
            <w:pPr>
              <w:pStyle w:val="NormalWeb"/>
              <w:spacing w:before="0" w:beforeAutospacing="0" w:after="0" w:afterAutospacing="0"/>
              <w:ind w:left="-360"/>
              <w:jc w:val="center"/>
              <w:textAlignment w:val="top"/>
            </w:pPr>
            <w:r w:rsidRPr="00A707D4"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03BBE1E5" wp14:editId="59D5D1A0">
                  <wp:simplePos x="0" y="0"/>
                  <wp:positionH relativeFrom="column">
                    <wp:posOffset>1464310</wp:posOffset>
                  </wp:positionH>
                  <wp:positionV relativeFrom="paragraph">
                    <wp:posOffset>3810</wp:posOffset>
                  </wp:positionV>
                  <wp:extent cx="494665" cy="659130"/>
                  <wp:effectExtent l="0" t="0" r="635" b="7620"/>
                  <wp:wrapSquare wrapText="bothSides"/>
                  <wp:docPr id="81" name="Picture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4665" cy="659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644CF" w:rsidRPr="00640711" w:rsidRDefault="00D644CF" w:rsidP="00691580">
            <w:pPr>
              <w:rPr>
                <w:lang w:eastAsia="en-GB"/>
              </w:rPr>
            </w:pPr>
          </w:p>
          <w:p w:rsidR="00D644CF" w:rsidRDefault="00D644CF" w:rsidP="00691580">
            <w:pPr>
              <w:rPr>
                <w:lang w:eastAsia="en-GB"/>
              </w:rPr>
            </w:pPr>
          </w:p>
          <w:p w:rsidR="00D644CF" w:rsidRPr="00640711" w:rsidRDefault="00D644CF" w:rsidP="00691580">
            <w:pPr>
              <w:rPr>
                <w:lang w:eastAsia="en-GB"/>
              </w:rPr>
            </w:pPr>
          </w:p>
        </w:tc>
      </w:tr>
      <w:tr w:rsidR="00D644CF" w:rsidRPr="00C25AF6" w:rsidTr="00D644CF">
        <w:trPr>
          <w:trHeight w:val="201"/>
        </w:trPr>
        <w:tc>
          <w:tcPr>
            <w:tcW w:w="3043" w:type="dxa"/>
            <w:vMerge/>
            <w:shd w:val="clear" w:color="auto" w:fill="F7CAAC" w:themeFill="accent2" w:themeFillTint="66"/>
          </w:tcPr>
          <w:p w:rsidR="00D644CF" w:rsidRPr="008134EF" w:rsidRDefault="00D644CF" w:rsidP="00691580">
            <w:pPr>
              <w:pStyle w:val="NormalWeb"/>
              <w:spacing w:before="0" w:beforeAutospacing="0" w:after="0" w:afterAutospacing="0"/>
              <w:ind w:left="-360"/>
              <w:jc w:val="center"/>
              <w:textAlignment w:val="top"/>
              <w:rPr>
                <w:rFonts w:asciiTheme="minorHAnsi" w:hAnsiTheme="minorHAnsi" w:cstheme="minorHAnsi"/>
              </w:rPr>
            </w:pPr>
          </w:p>
        </w:tc>
        <w:tc>
          <w:tcPr>
            <w:tcW w:w="2903" w:type="dxa"/>
            <w:vMerge/>
            <w:tcBorders>
              <w:bottom w:val="single" w:sz="4" w:space="0" w:color="auto"/>
            </w:tcBorders>
            <w:shd w:val="clear" w:color="auto" w:fill="FF7C80"/>
          </w:tcPr>
          <w:p w:rsidR="00D644CF" w:rsidRPr="008134EF" w:rsidRDefault="00D644CF" w:rsidP="00691580">
            <w:pPr>
              <w:pStyle w:val="NormalWeb"/>
              <w:spacing w:before="0" w:beforeAutospacing="0" w:after="0" w:afterAutospacing="0"/>
              <w:ind w:left="-360"/>
              <w:jc w:val="center"/>
              <w:textAlignment w:val="top"/>
              <w:rPr>
                <w:rFonts w:asciiTheme="minorHAnsi" w:hAnsiTheme="minorHAnsi" w:cstheme="minorHAnsi"/>
              </w:rPr>
            </w:pPr>
          </w:p>
        </w:tc>
        <w:tc>
          <w:tcPr>
            <w:tcW w:w="3196" w:type="dxa"/>
            <w:vMerge/>
            <w:shd w:val="clear" w:color="auto" w:fill="C5E0B3" w:themeFill="accent6" w:themeFillTint="66"/>
          </w:tcPr>
          <w:p w:rsidR="00D644CF" w:rsidRPr="008134EF" w:rsidRDefault="00D644CF" w:rsidP="00691580">
            <w:pPr>
              <w:pStyle w:val="NormalWeb"/>
              <w:spacing w:before="0" w:beforeAutospacing="0" w:after="0" w:afterAutospacing="0"/>
              <w:textAlignment w:val="top"/>
              <w:rPr>
                <w:rFonts w:asciiTheme="minorHAnsi" w:hAnsiTheme="minorHAnsi" w:cstheme="minorHAnsi"/>
              </w:rPr>
            </w:pPr>
          </w:p>
        </w:tc>
        <w:tc>
          <w:tcPr>
            <w:tcW w:w="3158" w:type="dxa"/>
            <w:shd w:val="clear" w:color="auto" w:fill="B4C6E7" w:themeFill="accent1" w:themeFillTint="66"/>
          </w:tcPr>
          <w:p w:rsidR="00D644CF" w:rsidRPr="008134EF" w:rsidRDefault="00D644CF" w:rsidP="00691580">
            <w:pPr>
              <w:pStyle w:val="NormalWeb"/>
              <w:spacing w:before="0" w:beforeAutospacing="0" w:after="0" w:afterAutospacing="0"/>
              <w:jc w:val="center"/>
              <w:textAlignment w:val="top"/>
              <w:rPr>
                <w:rFonts w:asciiTheme="minorHAnsi" w:hAnsiTheme="minorHAnsi" w:cstheme="minorHAnsi"/>
                <w:sz w:val="23"/>
                <w:szCs w:val="23"/>
              </w:rPr>
            </w:pPr>
            <w:r w:rsidRPr="008134EF">
              <w:rPr>
                <w:rFonts w:asciiTheme="minorHAnsi" w:hAnsiTheme="minorHAnsi" w:cstheme="minorHAnsi"/>
                <w:sz w:val="23"/>
                <w:szCs w:val="23"/>
              </w:rPr>
              <w:t>Mutual Respect</w:t>
            </w:r>
          </w:p>
        </w:tc>
        <w:tc>
          <w:tcPr>
            <w:tcW w:w="3254" w:type="dxa"/>
            <w:shd w:val="clear" w:color="auto" w:fill="B4C6E7" w:themeFill="accent1" w:themeFillTint="66"/>
          </w:tcPr>
          <w:p w:rsidR="00D644CF" w:rsidRPr="008134EF" w:rsidRDefault="00D644CF" w:rsidP="00691580">
            <w:pPr>
              <w:pStyle w:val="NormalWeb"/>
              <w:spacing w:before="0" w:beforeAutospacing="0" w:after="0" w:afterAutospacing="0"/>
              <w:jc w:val="center"/>
              <w:textAlignment w:val="top"/>
              <w:rPr>
                <w:rFonts w:asciiTheme="minorHAnsi" w:hAnsiTheme="minorHAnsi" w:cstheme="minorHAnsi"/>
              </w:rPr>
            </w:pPr>
            <w:r w:rsidRPr="008134EF">
              <w:rPr>
                <w:rFonts w:asciiTheme="minorHAnsi" w:hAnsiTheme="minorHAnsi" w:cstheme="minorHAnsi"/>
              </w:rPr>
              <w:t>Tolerance of those of different faiths and beliefs</w:t>
            </w:r>
          </w:p>
        </w:tc>
      </w:tr>
      <w:tr w:rsidR="00D644CF" w:rsidRPr="00C25AF6" w:rsidTr="00D644CF">
        <w:trPr>
          <w:trHeight w:val="777"/>
        </w:trPr>
        <w:tc>
          <w:tcPr>
            <w:tcW w:w="3043" w:type="dxa"/>
            <w:shd w:val="clear" w:color="auto" w:fill="F7CAAC" w:themeFill="accent2" w:themeFillTint="66"/>
          </w:tcPr>
          <w:p w:rsidR="00D644CF" w:rsidRPr="00723985" w:rsidRDefault="00D644CF" w:rsidP="00D644CF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360"/>
              <w:textAlignment w:val="top"/>
              <w:rPr>
                <w:rFonts w:asciiTheme="minorHAnsi" w:hAnsiTheme="minorHAnsi" w:cstheme="minorHAnsi"/>
                <w:sz w:val="22"/>
                <w:szCs w:val="22"/>
              </w:rPr>
            </w:pPr>
            <w:r w:rsidRPr="00723985">
              <w:rPr>
                <w:rFonts w:asciiTheme="minorHAnsi" w:hAnsiTheme="minorHAnsi" w:cstheme="minorHAnsi"/>
                <w:sz w:val="22"/>
                <w:szCs w:val="22"/>
              </w:rPr>
              <w:t>Pupils are taught about age appropriate rules, fairness and respect, through a variety of PE activities.</w:t>
            </w:r>
          </w:p>
          <w:p w:rsidR="00D644CF" w:rsidRDefault="00D644CF" w:rsidP="00D644CF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360"/>
              <w:textAlignment w:val="top"/>
              <w:rPr>
                <w:rFonts w:asciiTheme="minorHAnsi" w:hAnsiTheme="minorHAnsi" w:cstheme="minorHAnsi"/>
                <w:sz w:val="22"/>
                <w:szCs w:val="22"/>
              </w:rPr>
            </w:pPr>
            <w:r w:rsidRPr="00723985">
              <w:rPr>
                <w:rFonts w:asciiTheme="minorHAnsi" w:hAnsiTheme="minorHAnsi" w:cstheme="minorHAnsi"/>
                <w:sz w:val="22"/>
                <w:szCs w:val="22"/>
              </w:rPr>
              <w:t>Pupils learn to 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ork individually and in groups.</w:t>
            </w:r>
          </w:p>
          <w:p w:rsidR="00D644CF" w:rsidRPr="00723985" w:rsidRDefault="00D644CF" w:rsidP="00D644CF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360"/>
              <w:textAlignment w:val="top"/>
              <w:rPr>
                <w:rFonts w:asciiTheme="minorHAnsi" w:hAnsiTheme="minorHAnsi" w:cstheme="minorHAnsi"/>
                <w:sz w:val="22"/>
                <w:szCs w:val="22"/>
              </w:rPr>
            </w:pPr>
            <w:r w:rsidRPr="00723985">
              <w:rPr>
                <w:rFonts w:asciiTheme="minorHAnsi" w:hAnsiTheme="minorHAnsi" w:cstheme="minorHAnsi"/>
                <w:sz w:val="22"/>
                <w:szCs w:val="22"/>
              </w:rPr>
              <w:t xml:space="preserve">An established ethos in PE with regard to how to win and lose fairly and understand good sportsperson ship. </w:t>
            </w:r>
          </w:p>
          <w:p w:rsidR="00D644CF" w:rsidRPr="00723985" w:rsidRDefault="00D644CF" w:rsidP="00D644CF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360"/>
              <w:textAlignment w:val="top"/>
              <w:rPr>
                <w:rFonts w:asciiTheme="minorHAnsi" w:hAnsiTheme="minorHAnsi" w:cstheme="minorHAnsi"/>
                <w:sz w:val="22"/>
                <w:szCs w:val="22"/>
              </w:rPr>
            </w:pPr>
            <w:r w:rsidRPr="00723985">
              <w:rPr>
                <w:rFonts w:asciiTheme="minorHAnsi" w:hAnsiTheme="minorHAnsi" w:cstheme="minorHAnsi"/>
                <w:sz w:val="22"/>
                <w:szCs w:val="22"/>
              </w:rPr>
              <w:t>Competition against oneself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(trying to beat their own best)</w:t>
            </w:r>
            <w:r w:rsidRPr="00723985">
              <w:rPr>
                <w:rFonts w:asciiTheme="minorHAnsi" w:hAnsiTheme="minorHAnsi" w:cstheme="minorHAnsi"/>
                <w:sz w:val="22"/>
                <w:szCs w:val="22"/>
              </w:rPr>
              <w:t xml:space="preserve"> is encouraged in addition to competition against others</w:t>
            </w:r>
          </w:p>
        </w:tc>
        <w:tc>
          <w:tcPr>
            <w:tcW w:w="2903" w:type="dxa"/>
            <w:shd w:val="clear" w:color="auto" w:fill="FF7C80"/>
          </w:tcPr>
          <w:p w:rsidR="00D644CF" w:rsidRPr="00723985" w:rsidRDefault="00D644CF" w:rsidP="00D644CF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360"/>
              <w:textAlignment w:val="top"/>
              <w:rPr>
                <w:rFonts w:asciiTheme="minorHAnsi" w:hAnsiTheme="minorHAnsi" w:cstheme="minorHAnsi"/>
                <w:sz w:val="22"/>
                <w:szCs w:val="22"/>
              </w:rPr>
            </w:pPr>
            <w:r w:rsidRPr="00723985">
              <w:rPr>
                <w:rFonts w:asciiTheme="minorHAnsi" w:hAnsiTheme="minorHAnsi" w:cstheme="minorHAnsi"/>
                <w:sz w:val="22"/>
                <w:szCs w:val="22"/>
              </w:rPr>
              <w:t xml:space="preserve">Pupils are taught about the need for different roles and different responsibilities, including teamwork and decision making. </w:t>
            </w:r>
          </w:p>
          <w:p w:rsidR="00D644CF" w:rsidRPr="00723985" w:rsidRDefault="00D644CF" w:rsidP="00D644CF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360"/>
              <w:textAlignment w:val="top"/>
              <w:rPr>
                <w:rFonts w:asciiTheme="minorHAnsi" w:hAnsiTheme="minorHAnsi" w:cstheme="minorHAnsi"/>
                <w:sz w:val="22"/>
                <w:szCs w:val="22"/>
              </w:rPr>
            </w:pPr>
            <w:r w:rsidRPr="00723985">
              <w:rPr>
                <w:rFonts w:asciiTheme="minorHAnsi" w:hAnsiTheme="minorHAnsi" w:cstheme="minorHAnsi"/>
                <w:sz w:val="22"/>
                <w:szCs w:val="22"/>
              </w:rPr>
              <w:t>A pupil voice for PE &amp; School Sport (e.g. re curriculum, extracurricular activities, kit).</w:t>
            </w:r>
          </w:p>
        </w:tc>
        <w:tc>
          <w:tcPr>
            <w:tcW w:w="3196" w:type="dxa"/>
            <w:shd w:val="clear" w:color="auto" w:fill="A8D08D" w:themeFill="accent6" w:themeFillTint="99"/>
          </w:tcPr>
          <w:p w:rsidR="00D644CF" w:rsidRPr="00723985" w:rsidRDefault="00D644CF" w:rsidP="00D644CF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textAlignment w:val="top"/>
              <w:rPr>
                <w:rFonts w:asciiTheme="minorHAnsi" w:hAnsiTheme="minorHAnsi" w:cstheme="minorHAnsi"/>
                <w:sz w:val="22"/>
                <w:szCs w:val="22"/>
              </w:rPr>
            </w:pPr>
            <w:r w:rsidRPr="00723985">
              <w:rPr>
                <w:rFonts w:asciiTheme="minorHAnsi" w:hAnsiTheme="minorHAnsi" w:cstheme="minorHAnsi"/>
                <w:sz w:val="22"/>
                <w:szCs w:val="22"/>
              </w:rPr>
              <w:t>PE recognises individual differences. There is an ethos where the views of individual pupils are listened to and respected within an acceptable framework. Pupils are taught safely and about safety</w:t>
            </w:r>
          </w:p>
        </w:tc>
        <w:tc>
          <w:tcPr>
            <w:tcW w:w="3158" w:type="dxa"/>
            <w:shd w:val="clear" w:color="auto" w:fill="B4C6E7" w:themeFill="accent1" w:themeFillTint="66"/>
          </w:tcPr>
          <w:p w:rsidR="00D644CF" w:rsidRPr="00723985" w:rsidRDefault="00D644CF" w:rsidP="00D644CF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360"/>
              <w:textAlignment w:val="top"/>
              <w:rPr>
                <w:rFonts w:asciiTheme="minorHAnsi" w:hAnsiTheme="minorHAnsi" w:cstheme="minorHAnsi"/>
                <w:sz w:val="22"/>
                <w:szCs w:val="22"/>
              </w:rPr>
            </w:pPr>
            <w:r w:rsidRPr="00723985">
              <w:rPr>
                <w:rFonts w:asciiTheme="minorHAnsi" w:hAnsiTheme="minorHAnsi" w:cstheme="minorHAnsi"/>
                <w:sz w:val="22"/>
                <w:szCs w:val="22"/>
              </w:rPr>
              <w:t xml:space="preserve">Mutual respect is taught and given when children are expressing their opinions and beliefs. </w:t>
            </w:r>
          </w:p>
          <w:p w:rsidR="00D644CF" w:rsidRPr="00723985" w:rsidRDefault="00D644CF" w:rsidP="00D644CF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360"/>
              <w:textAlignment w:val="top"/>
              <w:rPr>
                <w:rFonts w:asciiTheme="minorHAnsi" w:hAnsiTheme="minorHAnsi" w:cstheme="minorHAnsi"/>
                <w:sz w:val="22"/>
                <w:szCs w:val="22"/>
              </w:rPr>
            </w:pPr>
            <w:r w:rsidRPr="00723985">
              <w:rPr>
                <w:rFonts w:asciiTheme="minorHAnsi" w:hAnsiTheme="minorHAnsi" w:cstheme="minorHAnsi"/>
                <w:sz w:val="22"/>
                <w:szCs w:val="22"/>
              </w:rPr>
              <w:t xml:space="preserve">Children are taught and encouraged to show respect to each other’s beliefs, feelings and opinions by given each child a forum to share these on and an expectation that these must be listened to. </w:t>
            </w:r>
          </w:p>
          <w:p w:rsidR="00D644CF" w:rsidRDefault="00D644CF" w:rsidP="00D644CF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360"/>
              <w:textAlignment w:val="top"/>
              <w:rPr>
                <w:rFonts w:asciiTheme="minorHAnsi" w:hAnsiTheme="minorHAnsi" w:cstheme="minorHAnsi"/>
                <w:sz w:val="22"/>
                <w:szCs w:val="22"/>
              </w:rPr>
            </w:pPr>
            <w:r w:rsidRPr="00723985">
              <w:rPr>
                <w:rFonts w:asciiTheme="minorHAnsi" w:hAnsiTheme="minorHAnsi" w:cstheme="minorHAnsi"/>
                <w:sz w:val="22"/>
                <w:szCs w:val="22"/>
              </w:rPr>
              <w:t>Pupils are taught about the environment and different activity contexts.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D644CF" w:rsidRPr="00723985" w:rsidRDefault="00D644CF" w:rsidP="00D644CF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360"/>
              <w:textAlignment w:val="top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The school engages in-house competitions with peers</w:t>
            </w:r>
            <w:r w:rsidRPr="0072398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254" w:type="dxa"/>
            <w:shd w:val="clear" w:color="auto" w:fill="B4C6E7" w:themeFill="accent1" w:themeFillTint="66"/>
          </w:tcPr>
          <w:p w:rsidR="00D644CF" w:rsidRPr="00723985" w:rsidRDefault="00D644CF" w:rsidP="00D644CF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textAlignment w:val="top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644CF" w:rsidRPr="00C25AF6" w:rsidTr="00D644CF">
        <w:trPr>
          <w:trHeight w:val="777"/>
        </w:trPr>
        <w:tc>
          <w:tcPr>
            <w:tcW w:w="15555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:rsidR="00D644CF" w:rsidRPr="00536DFA" w:rsidRDefault="00D644CF" w:rsidP="00691580">
            <w:pPr>
              <w:pStyle w:val="NormalWeb"/>
              <w:spacing w:before="0" w:beforeAutospacing="0" w:after="0" w:afterAutospacing="0"/>
              <w:textAlignment w:val="top"/>
              <w:rPr>
                <w:rFonts w:asciiTheme="minorHAnsi" w:hAnsiTheme="minorHAnsi" w:cstheme="minorHAnsi"/>
                <w:b/>
                <w:u w:val="single"/>
              </w:rPr>
            </w:pPr>
            <w:r w:rsidRPr="00536DFA">
              <w:rPr>
                <w:rFonts w:asciiTheme="minorHAnsi" w:hAnsiTheme="minorHAnsi" w:cstheme="minorHAnsi"/>
                <w:b/>
                <w:u w:val="single"/>
              </w:rPr>
              <w:t>Additional Opportunities:</w:t>
            </w:r>
          </w:p>
          <w:p w:rsidR="00D644CF" w:rsidRPr="00723985" w:rsidRDefault="00D644CF" w:rsidP="00691580">
            <w:pPr>
              <w:pStyle w:val="NormalWeb"/>
              <w:spacing w:before="0" w:beforeAutospacing="0" w:after="0" w:afterAutospacing="0"/>
              <w:textAlignment w:val="top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8A6B6A" w:rsidRDefault="008A6B6A"/>
    <w:sectPr w:rsidR="008A6B6A" w:rsidSect="00D644C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435BD8"/>
    <w:multiLevelType w:val="hybridMultilevel"/>
    <w:tmpl w:val="6722FB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4CF"/>
    <w:rsid w:val="008A6B6A"/>
    <w:rsid w:val="00D64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230071-8A0B-4B0E-BAE6-C215B720C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44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64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Ella Atkinson</dc:creator>
  <cp:keywords/>
  <dc:description/>
  <cp:lastModifiedBy>Ella Atkinson</cp:lastModifiedBy>
  <cp:revision>1</cp:revision>
  <dcterms:created xsi:type="dcterms:W3CDTF">2022-05-31T12:28:00Z</dcterms:created>
  <dcterms:modified xsi:type="dcterms:W3CDTF">2022-05-31T12:30:00Z</dcterms:modified>
</cp:coreProperties>
</file>